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BB" w:rsidRPr="00AA692F" w:rsidRDefault="00A447AE" w:rsidP="006307BB">
      <w:pPr>
        <w:tabs>
          <w:tab w:val="left" w:pos="9214"/>
        </w:tabs>
        <w:ind w:left="13680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Проєкт</w:t>
      </w:r>
      <w:bookmarkStart w:id="0" w:name="_GoBack"/>
      <w:bookmarkEnd w:id="0"/>
    </w:p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EB2855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E31334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A447AE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020376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A447AE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A447AE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020376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A447AE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020376" w:rsidRPr="005A35E6" w:rsidRDefault="00020376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99290C" w:rsidRDefault="0099290C" w:rsidP="0099290C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2016-2020 роки,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шостої</w:t>
            </w:r>
            <w:proofErr w:type="spellEnd"/>
            <w:proofErr w:type="gram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сесії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обласної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сьомого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29  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2016 року</w:t>
            </w:r>
          </w:p>
        </w:tc>
      </w:tr>
      <w:tr w:rsidR="004235D1" w:rsidRPr="00A447AE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на 2016-2020 роки</w:t>
      </w:r>
      <w:r w:rsidR="0099290C" w:rsidRPr="005A35E6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</w:p>
    <w:p w:rsidR="004235D1" w:rsidRPr="005A35E6" w:rsidRDefault="0099290C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</w:t>
      </w:r>
      <w:r w:rsidR="004235D1" w:rsidRPr="005A35E6">
        <w:rPr>
          <w:rFonts w:ascii="Times New Roman" w:hAnsi="Times New Roman"/>
          <w:color w:val="auto"/>
          <w:szCs w:val="24"/>
          <w:lang w:val="uk-UA"/>
        </w:rPr>
        <w:t xml:space="preserve">       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47"/>
        <w:gridCol w:w="6"/>
        <w:gridCol w:w="1403"/>
        <w:gridCol w:w="6"/>
        <w:gridCol w:w="841"/>
        <w:gridCol w:w="570"/>
        <w:gridCol w:w="8"/>
        <w:gridCol w:w="1087"/>
        <w:gridCol w:w="1380"/>
        <w:gridCol w:w="6"/>
        <w:gridCol w:w="714"/>
        <w:gridCol w:w="782"/>
        <w:gridCol w:w="675"/>
        <w:gridCol w:w="540"/>
        <w:gridCol w:w="6"/>
        <w:gridCol w:w="1120"/>
        <w:gridCol w:w="1413"/>
        <w:gridCol w:w="630"/>
        <w:gridCol w:w="616"/>
        <w:gridCol w:w="1671"/>
      </w:tblGrid>
      <w:tr w:rsidR="00F43BB3" w:rsidRPr="00A447AE" w:rsidTr="0002037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02037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020376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C846A3" w:rsidRPr="00E31334" w:rsidTr="00020376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5A35E6" w:rsidRDefault="00C846A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C846A3" w:rsidRDefault="00C31253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</w:t>
            </w:r>
            <w:r w:rsidRPr="00020376">
              <w:rPr>
                <w:rFonts w:ascii="Times New Roman" w:hAnsi="Times New Roman"/>
                <w:bCs/>
                <w:szCs w:val="24"/>
                <w:lang w:val="uk-UA"/>
              </w:rPr>
              <w:t xml:space="preserve">ридбання технічних засобів,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засобів спецпризначення, </w:t>
            </w:r>
            <w:r w:rsidRPr="00020376">
              <w:rPr>
                <w:rFonts w:ascii="Times New Roman" w:hAnsi="Times New Roman"/>
                <w:bCs/>
                <w:szCs w:val="24"/>
                <w:lang w:val="uk-UA"/>
              </w:rPr>
              <w:t xml:space="preserve">будівельних матеріалів,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>запчастин.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мент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C846A3" w:rsidRPr="005A35E6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E31334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E31334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E31334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E31334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EB2855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020376" w:rsidRDefault="00E31334" w:rsidP="00EB2855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-</w:t>
            </w:r>
            <w:r w:rsidR="00171E7A" w:rsidRPr="00144DBD">
              <w:rPr>
                <w:rFonts w:ascii="Times New Roman" w:hAnsi="Times New Roman"/>
                <w:bCs/>
                <w:szCs w:val="24"/>
                <w:lang w:val="uk-UA"/>
              </w:rPr>
              <w:t>.</w:t>
            </w:r>
          </w:p>
        </w:tc>
      </w:tr>
    </w:tbl>
    <w:p w:rsidR="00FA3941" w:rsidRDefault="00FA394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5"/>
        <w:gridCol w:w="1718"/>
        <w:gridCol w:w="1691"/>
        <w:gridCol w:w="1707"/>
        <w:gridCol w:w="1719"/>
        <w:gridCol w:w="1691"/>
        <w:gridCol w:w="1707"/>
        <w:gridCol w:w="1719"/>
      </w:tblGrid>
      <w:tr w:rsidR="004235D1" w:rsidRPr="005A35E6" w:rsidTr="001E7C52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FA3941" w:rsidRPr="005A35E6" w:rsidTr="001E7C52">
        <w:trPr>
          <w:trHeight w:val="57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1" w:rsidRPr="005A35E6" w:rsidRDefault="004235D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EB2855" w:rsidRPr="005A35E6" w:rsidTr="001E7C52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192FD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EB285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EB285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55" w:rsidRPr="005A35E6" w:rsidRDefault="00EB285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4235D1" w:rsidRDefault="004235D1">
      <w:pPr>
        <w:rPr>
          <w:rFonts w:asciiTheme="minorHAnsi" w:hAnsiTheme="minorHAnsi"/>
          <w:lang w:val="uk-UA"/>
        </w:rPr>
      </w:pPr>
    </w:p>
    <w:p w:rsidR="00D2210E" w:rsidRPr="00020376" w:rsidRDefault="00D2210E">
      <w:pPr>
        <w:rPr>
          <w:rFonts w:asciiTheme="minorHAnsi" w:hAnsiTheme="minorHAnsi"/>
          <w:lang w:val="uk-UA"/>
        </w:rPr>
      </w:pPr>
    </w:p>
    <w:p w:rsidR="00D2210E" w:rsidRPr="00020376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з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210E" w:rsidRPr="00D2210E" w:rsidRDefault="00D2210E" w:rsidP="00D2210E">
      <w:pPr>
        <w:ind w:right="152"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оборонної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облдержадміністрації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="00EB2855">
        <w:rPr>
          <w:rFonts w:ascii="Times New Roman" w:hAnsi="Times New Roman"/>
          <w:sz w:val="28"/>
          <w:szCs w:val="28"/>
          <w:lang w:val="ru-RU"/>
        </w:rPr>
        <w:tab/>
      </w:r>
      <w:r w:rsidR="00EB2855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EB2855">
        <w:rPr>
          <w:rFonts w:ascii="Times New Roman" w:hAnsi="Times New Roman"/>
          <w:sz w:val="28"/>
          <w:szCs w:val="28"/>
          <w:lang w:val="ru-RU"/>
        </w:rPr>
        <w:t>Сергій</w:t>
      </w:r>
      <w:proofErr w:type="spellEnd"/>
      <w:r w:rsidR="00EB2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0376" w:rsidRPr="00020376">
        <w:rPr>
          <w:rFonts w:ascii="Times New Roman" w:hAnsi="Times New Roman"/>
          <w:sz w:val="28"/>
          <w:szCs w:val="28"/>
          <w:lang w:val="ru-RU"/>
        </w:rPr>
        <w:t>БОЛДИРЕВ</w:t>
      </w:r>
    </w:p>
    <w:p w:rsidR="00D2210E" w:rsidRPr="00D2210E" w:rsidRDefault="00D2210E">
      <w:pPr>
        <w:rPr>
          <w:rFonts w:asciiTheme="minorHAnsi" w:hAnsiTheme="minorHAnsi"/>
          <w:lang w:val="ru-RU"/>
        </w:rPr>
      </w:pPr>
    </w:p>
    <w:sectPr w:rsidR="00D2210E" w:rsidRPr="00D2210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20376"/>
    <w:rsid w:val="000776A1"/>
    <w:rsid w:val="000A4C9A"/>
    <w:rsid w:val="000C0CD9"/>
    <w:rsid w:val="000D5467"/>
    <w:rsid w:val="00171E7A"/>
    <w:rsid w:val="00182F29"/>
    <w:rsid w:val="00192FD9"/>
    <w:rsid w:val="001E7C52"/>
    <w:rsid w:val="002221F0"/>
    <w:rsid w:val="00287B04"/>
    <w:rsid w:val="00296BE4"/>
    <w:rsid w:val="002E4CB0"/>
    <w:rsid w:val="002F7522"/>
    <w:rsid w:val="00343856"/>
    <w:rsid w:val="003B46FD"/>
    <w:rsid w:val="003D2549"/>
    <w:rsid w:val="003E6580"/>
    <w:rsid w:val="003E67E0"/>
    <w:rsid w:val="004235D1"/>
    <w:rsid w:val="004C62F2"/>
    <w:rsid w:val="004C74F4"/>
    <w:rsid w:val="005B1CDA"/>
    <w:rsid w:val="005B725C"/>
    <w:rsid w:val="006307BB"/>
    <w:rsid w:val="00637AB8"/>
    <w:rsid w:val="00667E7A"/>
    <w:rsid w:val="006C75A0"/>
    <w:rsid w:val="006E4BF8"/>
    <w:rsid w:val="007E082C"/>
    <w:rsid w:val="008571E3"/>
    <w:rsid w:val="00885DB5"/>
    <w:rsid w:val="0099290C"/>
    <w:rsid w:val="009C6056"/>
    <w:rsid w:val="009D6023"/>
    <w:rsid w:val="009F0A9E"/>
    <w:rsid w:val="00A447AE"/>
    <w:rsid w:val="00A56986"/>
    <w:rsid w:val="00A609D5"/>
    <w:rsid w:val="00AC487F"/>
    <w:rsid w:val="00AC5043"/>
    <w:rsid w:val="00B21735"/>
    <w:rsid w:val="00BC78B3"/>
    <w:rsid w:val="00BD68E4"/>
    <w:rsid w:val="00C31253"/>
    <w:rsid w:val="00C846A3"/>
    <w:rsid w:val="00D2210E"/>
    <w:rsid w:val="00DD3E91"/>
    <w:rsid w:val="00DD5A1A"/>
    <w:rsid w:val="00E132E7"/>
    <w:rsid w:val="00E31334"/>
    <w:rsid w:val="00EB2855"/>
    <w:rsid w:val="00EC0A31"/>
    <w:rsid w:val="00EC1D90"/>
    <w:rsid w:val="00ED140F"/>
    <w:rsid w:val="00F33BBB"/>
    <w:rsid w:val="00F43BB3"/>
    <w:rsid w:val="00FA3941"/>
    <w:rsid w:val="00FB1041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74351-360F-439F-93E1-731F8FC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2021-01-12T14:54:00Z</dcterms:created>
  <dcterms:modified xsi:type="dcterms:W3CDTF">2021-01-12T14:54:00Z</dcterms:modified>
</cp:coreProperties>
</file>